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楷体_GB2312" w:hAnsi="宋体" w:eastAsia="楷体_GB2312" w:cs="宋体"/>
          <w:kern w:val="0"/>
          <w:sz w:val="32"/>
        </w:rPr>
      </w:pPr>
      <w:r>
        <w:rPr>
          <w:rFonts w:hint="eastAsia" w:ascii="楷体_GB2312" w:hAnsi="宋体" w:eastAsia="楷体_GB2312" w:cs="宋体"/>
          <w:kern w:val="0"/>
          <w:sz w:val="32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b/>
          <w:bCs/>
          <w:kern w:val="0"/>
          <w:sz w:val="32"/>
        </w:rPr>
      </w:pPr>
      <w:r>
        <w:rPr>
          <w:rFonts w:ascii="黑体" w:hAnsi="宋体" w:eastAsia="黑体" w:cs="宋体"/>
          <w:b/>
          <w:bCs/>
          <w:kern w:val="0"/>
          <w:sz w:val="32"/>
        </w:rPr>
        <w:t>衢州学院</w:t>
      </w:r>
      <w:r>
        <w:rPr>
          <w:rFonts w:hint="eastAsia" w:ascii="黑体" w:hAnsi="宋体" w:eastAsia="黑体" w:cs="宋体"/>
          <w:b/>
          <w:bCs/>
          <w:kern w:val="0"/>
          <w:sz w:val="32"/>
          <w:lang w:eastAsia="zh-CN"/>
        </w:rPr>
        <w:t>2017</w:t>
      </w:r>
      <w:r>
        <w:rPr>
          <w:rFonts w:ascii="黑体" w:hAnsi="宋体" w:eastAsia="黑体" w:cs="宋体"/>
          <w:b/>
          <w:bCs/>
          <w:kern w:val="0"/>
          <w:sz w:val="32"/>
        </w:rPr>
        <w:t>年大学生暑期社会实践活动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宋体" w:eastAsia="黑体" w:cs="宋体"/>
          <w:b/>
          <w:bCs/>
          <w:kern w:val="0"/>
          <w:sz w:val="32"/>
        </w:rPr>
      </w:pPr>
      <w:r>
        <w:rPr>
          <w:rFonts w:ascii="黑体" w:hAnsi="宋体" w:eastAsia="黑体" w:cs="宋体"/>
          <w:b/>
          <w:bCs/>
          <w:kern w:val="0"/>
          <w:sz w:val="32"/>
        </w:rPr>
        <w:t>优秀团队申报表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hAnsi="宋体" w:eastAsia="黑体" w:cs="宋体"/>
          <w:b/>
          <w:bCs/>
          <w:kern w:val="0"/>
          <w:sz w:val="32"/>
        </w:rPr>
      </w:pPr>
      <w:r>
        <w:rPr>
          <w:rFonts w:ascii="仿宋_GB2312" w:hAnsi="宋体" w:eastAsia="仿宋_GB2312" w:cs="宋体"/>
          <w:b w:val="0"/>
          <w:bCs w:val="0"/>
          <w:color w:val="auto"/>
          <w:kern w:val="0"/>
          <w:sz w:val="28"/>
          <w:szCs w:val="28"/>
          <w:shd w:val="clear" w:color="auto" w:fill="auto"/>
        </w:rPr>
        <w:t>实践服务团（队）名称</w:t>
      </w: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shd w:val="clear" w:color="auto" w:fill="auto"/>
          <w:lang w:eastAsia="zh-CN"/>
        </w:rPr>
        <w:t>：</w:t>
      </w:r>
    </w:p>
    <w:tbl>
      <w:tblPr>
        <w:tblStyle w:val="4"/>
        <w:tblW w:w="8631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69"/>
        <w:gridCol w:w="1377"/>
        <w:gridCol w:w="1377"/>
        <w:gridCol w:w="1418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主题活动名称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带队老师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学院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13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实践地点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exac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活动内容及成效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（可另附页）</w:t>
            </w:r>
          </w:p>
        </w:tc>
        <w:tc>
          <w:tcPr>
            <w:tcW w:w="728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exac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7282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exact"/>
        </w:trPr>
        <w:tc>
          <w:tcPr>
            <w:tcW w:w="134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>学</w:t>
            </w:r>
            <w:r>
              <w:rPr>
                <w:rFonts w:ascii="仿宋_GB2312" w:hAnsi="宋体" w:eastAsia="仿宋_GB2312" w:cs="宋体"/>
                <w:kern w:val="0"/>
                <w:sz w:val="28"/>
              </w:rPr>
              <w:t>校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</w:rPr>
              <w:t>团委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lang w:eastAsia="zh-CN"/>
              </w:rPr>
              <w:t>意见</w:t>
            </w:r>
          </w:p>
        </w:tc>
        <w:tc>
          <w:tcPr>
            <w:tcW w:w="7282" w:type="dxa"/>
            <w:gridSpan w:val="5"/>
            <w:vAlign w:val="top"/>
          </w:tcPr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（盖章）</w:t>
            </w: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Heiti">
    <w:altName w:val="字体管家彩虹羊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2017-09-07T06:29:25Z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