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Times New Roman" w:hAnsi="Times New Roman" w:eastAsia="黑体" w:cs="Times New Roman"/>
          <w:b/>
          <w:bCs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28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28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201</w:t>
      </w:r>
      <w:r>
        <w:rPr>
          <w:rFonts w:hint="eastAsia" w:ascii="Times New Roman" w:hAnsi="Times New Roman" w:eastAsia="华文中宋" w:cs="Times New Roman"/>
          <w:b/>
          <w:bCs/>
          <w:sz w:val="36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/>
          <w:bCs/>
          <w:sz w:val="36"/>
        </w:rPr>
        <w:t>年“两项计划”体检项目</w:t>
      </w: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sz w:val="36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　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一、内科检查（心、肺、肝、脾、神经系统等）</w:t>
      </w:r>
    </w:p>
    <w:p>
      <w:pPr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二、外科检查（皮肤、淋巴结、甲状腺、乳房、脊柱、四肢等）</w:t>
      </w:r>
    </w:p>
    <w:p>
      <w:pPr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三、眼科检查（视力、外眼）</w:t>
      </w:r>
    </w:p>
    <w:p>
      <w:pPr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四、耳鼻喉检查（听力、耳疾、咽、喉、扁桃体）</w:t>
      </w:r>
    </w:p>
    <w:p>
      <w:pPr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五、胸部x光片</w:t>
      </w:r>
    </w:p>
    <w:p>
      <w:pPr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六、心电图检查</w:t>
      </w:r>
    </w:p>
    <w:p>
      <w:pPr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七、生化检查</w:t>
      </w:r>
    </w:p>
    <w:p>
      <w:pPr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八、血、尿常规检查</w:t>
      </w:r>
    </w:p>
    <w:p>
      <w:pPr>
        <w:spacing w:line="580" w:lineRule="exact"/>
        <w:ind w:firstLine="624" w:firstLineChars="19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九、既往病史询问</w:t>
      </w:r>
    </w:p>
    <w:p>
      <w:pPr>
        <w:spacing w:line="580" w:lineRule="exact"/>
        <w:ind w:firstLine="627" w:firstLineChars="196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十、肺通气功能检查（进藏志愿者）</w:t>
      </w:r>
    </w:p>
    <w:p>
      <w:pPr>
        <w:spacing w:line="580" w:lineRule="exact"/>
        <w:ind w:firstLine="627" w:firstLineChars="196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十一、心理检测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8"/>
        <w:widowControl w:val="0"/>
        <w:adjustRightInd w:val="0"/>
        <w:snapToGrid w:val="0"/>
        <w:spacing w:before="78" w:beforeLines="25" w:beforeAutospacing="0" w:line="300" w:lineRule="auto"/>
        <w:ind w:left="122" w:leftChars="-167" w:hanging="473" w:hangingChars="148"/>
        <w:rPr>
          <w:rFonts w:hint="default" w:ascii="Times New Roman" w:hAnsi="Times New Roman" w:eastAsia="仿宋_GB2312" w:cs="Times New Roman"/>
          <w:spacing w:val="-20"/>
          <w:w w:val="95"/>
          <w:kern w:val="2"/>
          <w:sz w:val="28"/>
        </w:rPr>
        <w:sectPr>
          <w:headerReference r:id="rId3" w:type="default"/>
          <w:footerReference r:id="rId4" w:type="default"/>
          <w:pgSz w:w="11907" w:h="16840"/>
          <w:pgMar w:top="1701" w:right="1588" w:bottom="1701" w:left="1588" w:header="851" w:footer="1418" w:gutter="0"/>
          <w:cols w:space="720" w:num="1"/>
          <w:docGrid w:type="lines" w:linePitch="312" w:charSpace="604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由于各地医疗仪器型号、规格、检测试剂、方法不同，各地可依据当地医疗机构通行使用的检验标准对志愿者进行体检。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D7E67"/>
    <w:rsid w:val="7D8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uiPriority w:val="0"/>
  </w:style>
  <w:style w:type="paragraph" w:customStyle="1" w:styleId="8">
    <w:name w:val="normal"/>
    <w:basedOn w:val="1"/>
    <w:qFormat/>
    <w:uiPriority w:val="0"/>
    <w:pPr>
      <w:widowControl/>
      <w:spacing w:before="100" w:beforeLines="0" w:beforeAutospacing="1" w:line="432" w:lineRule="auto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2018-05-09T04:33:00Z</dcterms:created>
  <dc:creator>无奈·戏弄</dc:creator>
  <cp:lastModifiedBy>无奈·戏弄</cp:lastModifiedBy>
  <dcterms:modified xsi:type="dcterms:W3CDTF">2018-05-09T04:36:14Z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